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C8B7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3A1801">
        <w:rPr>
          <w:rFonts w:ascii="Times New Roman" w:hAnsi="Times New Roman" w:cs="Times New Roman"/>
          <w:sz w:val="24"/>
          <w:szCs w:val="24"/>
          <w:lang w:val="en-US"/>
        </w:rPr>
        <w:t>AL-FARABI KAZAKH NATIONAL UNIVERSITY</w:t>
      </w:r>
    </w:p>
    <w:p w14:paraId="447CEDF2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>International Relations Department</w:t>
      </w:r>
    </w:p>
    <w:p w14:paraId="07C1321C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>Chair of Diplomatic Translation</w:t>
      </w:r>
    </w:p>
    <w:p w14:paraId="19AC23CE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Translation business in the field of international and legal relations </w:t>
      </w:r>
    </w:p>
    <w:p w14:paraId="7BE6622F" w14:textId="77777777" w:rsidR="003A1801" w:rsidRPr="003A1801" w:rsidRDefault="003A1801" w:rsidP="003A1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Practice of Simultaneous Interpretation</w:t>
      </w:r>
    </w:p>
    <w:p w14:paraId="5051A8CC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>pring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>semester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>for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2020-2021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>academic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kk-KZ"/>
        </w:rPr>
        <w:t>year</w:t>
      </w:r>
      <w:proofErr w:type="spellEnd"/>
    </w:p>
    <w:p w14:paraId="67C58089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E0ED3A" w14:textId="77777777" w:rsidR="003A1801" w:rsidRPr="003A1801" w:rsidRDefault="003A1801" w:rsidP="003A18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</w:t>
      </w:r>
    </w:p>
    <w:p w14:paraId="3EFBF969" w14:textId="77777777" w:rsidR="003A1801" w:rsidRPr="003A1801" w:rsidRDefault="003A1801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7BB6060" w14:textId="35F97B4D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Module 2: </w:t>
      </w:r>
      <w:r w:rsidR="006F08D1"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Interpretation Strategies</w:t>
      </w:r>
    </w:p>
    <w:p w14:paraId="491446CE" w14:textId="632DE4EC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 10: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>Parliamentary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>Debates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in </w:t>
      </w:r>
      <w:proofErr w:type="spellStart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>the</w:t>
      </w:r>
      <w:proofErr w:type="spellEnd"/>
      <w:r w:rsidRPr="003A180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UK </w:t>
      </w:r>
    </w:p>
    <w:p w14:paraId="72B4287E" w14:textId="77777777" w:rsidR="003A1801" w:rsidRPr="003A1801" w:rsidRDefault="003A1801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3C30EE3" w14:textId="47DB7495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Goals of the seminar</w:t>
      </w:r>
    </w:p>
    <w:p w14:paraId="6D1EBA9B" w14:textId="4B34D433" w:rsidR="00A647F4" w:rsidRPr="003A1801" w:rsidRDefault="00A647F4" w:rsidP="00A647F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Introduce </w:t>
      </w:r>
      <w:r w:rsidRPr="003A180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features of Parliamentary Debates in House of Commons </w:t>
      </w:r>
    </w:p>
    <w:p w14:paraId="4EE9C997" w14:textId="18823434" w:rsidR="00A647F4" w:rsidRPr="003A1801" w:rsidRDefault="00A647F4" w:rsidP="00A647F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Analyze terminology of Debates   </w:t>
      </w:r>
    </w:p>
    <w:p w14:paraId="79E7744D" w14:textId="77777777" w:rsidR="00A647F4" w:rsidRPr="003A1801" w:rsidRDefault="00A647F4" w:rsidP="00A647F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63463204"/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Practice with sight translation  </w:t>
      </w:r>
    </w:p>
    <w:p w14:paraId="3F65B4FE" w14:textId="7594A940" w:rsidR="00A647F4" w:rsidRPr="003A1801" w:rsidRDefault="00A647F4" w:rsidP="00A647F4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3A1801" w:rsidRPr="003A180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0 min simultaneous interpretation of relevant topic </w:t>
      </w:r>
    </w:p>
    <w:bookmarkEnd w:id="1"/>
    <w:p w14:paraId="3BDD5A67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5E1EB00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Aspects of the seminar </w:t>
      </w:r>
    </w:p>
    <w:p w14:paraId="370120B7" w14:textId="09DB1723" w:rsidR="00A647F4" w:rsidRPr="003A1801" w:rsidRDefault="00A647F4" w:rsidP="00A647F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Compile glossary from the </w:t>
      </w:r>
      <w:r w:rsidR="00ED31DD" w:rsidRPr="003A1801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UK </w:t>
      </w:r>
      <w:proofErr w:type="spellStart"/>
      <w:r w:rsidR="00ED31DD" w:rsidRPr="003A1801">
        <w:rPr>
          <w:rFonts w:ascii="Times New Roman" w:hAnsi="Times New Roman" w:cs="Times New Roman"/>
          <w:sz w:val="24"/>
          <w:szCs w:val="24"/>
          <w:lang w:val="de-DE"/>
        </w:rPr>
        <w:t>Parliamentary</w:t>
      </w:r>
      <w:proofErr w:type="spellEnd"/>
      <w:r w:rsidR="00ED31DD" w:rsidRPr="003A180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D31DD" w:rsidRPr="003A1801">
        <w:rPr>
          <w:rFonts w:ascii="Times New Roman" w:hAnsi="Times New Roman" w:cs="Times New Roman"/>
          <w:sz w:val="24"/>
          <w:szCs w:val="24"/>
          <w:lang w:val="de-DE"/>
        </w:rPr>
        <w:t>Debate</w:t>
      </w:r>
      <w:proofErr w:type="spellEnd"/>
    </w:p>
    <w:p w14:paraId="4150CB6C" w14:textId="77777777" w:rsidR="00A647F4" w:rsidRPr="003A1801" w:rsidRDefault="00A647F4" w:rsidP="00A647F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Listen to the audio material with relevant terminology in source language </w:t>
      </w:r>
    </w:p>
    <w:p w14:paraId="5398B7E3" w14:textId="77777777" w:rsidR="00A647F4" w:rsidRPr="003A1801" w:rsidRDefault="00A647F4" w:rsidP="00A647F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>To do sight translation from English into Kazakh/Russian</w:t>
      </w:r>
    </w:p>
    <w:p w14:paraId="24D36E83" w14:textId="77777777" w:rsidR="00A647F4" w:rsidRPr="003A1801" w:rsidRDefault="00A647F4" w:rsidP="00A647F4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To do simultaneous interpretation into target language </w:t>
      </w:r>
    </w:p>
    <w:p w14:paraId="5E435268" w14:textId="77777777" w:rsidR="00A647F4" w:rsidRPr="003A1801" w:rsidRDefault="00A647F4" w:rsidP="00A647F4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14:paraId="57BD502C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Assignment form</w:t>
      </w:r>
    </w:p>
    <w:p w14:paraId="14B99382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Webinar in MS Teams </w:t>
      </w:r>
    </w:p>
    <w:p w14:paraId="2E5CAECE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Video materials:</w:t>
      </w:r>
    </w:p>
    <w:p w14:paraId="34AAE0BD" w14:textId="476B1817" w:rsidR="00A647F4" w:rsidRPr="003A1801" w:rsidRDefault="00ED31DD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Brexit: UK parliament reconvenes to debate and vote on deal </w:t>
      </w:r>
      <w:r w:rsidR="00A647F4" w:rsidRPr="003A1801">
        <w:rPr>
          <w:rFonts w:ascii="Times New Roman" w:hAnsi="Times New Roman" w:cs="Times New Roman"/>
          <w:sz w:val="24"/>
          <w:szCs w:val="24"/>
          <w:lang w:val="en-US"/>
        </w:rPr>
        <w:t>(20 min)</w:t>
      </w:r>
    </w:p>
    <w:p w14:paraId="059D9F1F" w14:textId="77777777" w:rsidR="00D871DE" w:rsidRPr="003A1801" w:rsidRDefault="003A1801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D871DE" w:rsidRPr="003A180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https://www.youtube.com/watch?v=5xamwPX_ZgQ&amp;ab_channel=GuardianNews</w:t>
        </w:r>
      </w:hyperlink>
      <w:r w:rsidR="00D871DE"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729BC0B" w14:textId="4014BA93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text: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71DE" w:rsidRPr="003A1801">
        <w:rPr>
          <w:rFonts w:ascii="Times New Roman" w:hAnsi="Times New Roman" w:cs="Times New Roman"/>
          <w:sz w:val="24"/>
          <w:szCs w:val="24"/>
          <w:lang w:val="en-US"/>
        </w:rPr>
        <w:t>Treatment of Uyghur Women: Xinjiang Detention Camps</w:t>
      </w:r>
    </w:p>
    <w:p w14:paraId="27751354" w14:textId="77777777" w:rsidR="00D871DE" w:rsidRPr="003A1801" w:rsidRDefault="003A1801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D871DE" w:rsidRPr="003A1801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https://hansard.parliament.uk/Commons/2021-02-04/debates/19CDB5C4-387A-4AA5-B5D7-5BF5AA267E6B/TreatmentOfUyghurWomenXinjiangDetentionCamps</w:t>
        </w:r>
      </w:hyperlink>
      <w:r w:rsidR="00D871DE"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92C4A4D" w14:textId="7B091B9B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1.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Analyze audio and video materials:</w:t>
      </w:r>
    </w:p>
    <w:p w14:paraId="332B5A91" w14:textId="77777777" w:rsidR="00A647F4" w:rsidRPr="003A1801" w:rsidRDefault="00A647F4" w:rsidP="00A647F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>Define active and unknown vocabulary</w:t>
      </w:r>
    </w:p>
    <w:p w14:paraId="213E4A6A" w14:textId="77777777" w:rsidR="00A647F4" w:rsidRPr="003A1801" w:rsidRDefault="00A647F4" w:rsidP="00A647F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>Find the equivalents in the target language</w:t>
      </w:r>
    </w:p>
    <w:p w14:paraId="6DB980E6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2.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A1801">
        <w:rPr>
          <w:rFonts w:ascii="Times New Roman" w:hAnsi="Times New Roman" w:cs="Times New Roman"/>
          <w:sz w:val="24"/>
          <w:szCs w:val="24"/>
          <w:lang w:val="en-GB"/>
        </w:rPr>
        <w:t>Two way</w:t>
      </w:r>
      <w:proofErr w:type="gramEnd"/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 vocabulary activation task: Write down the equivalents of the following words/word combinations.</w:t>
      </w:r>
    </w:p>
    <w:p w14:paraId="0092E0D5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Task 3.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Building vocabulary on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GB"/>
        </w:rPr>
        <w:t>synonimical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GB"/>
        </w:rPr>
        <w:t>antonymical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 level (chains and rows) – “NET” exercise</w:t>
      </w:r>
    </w:p>
    <w:p w14:paraId="1DC806CD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4.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Shadowing. </w:t>
      </w:r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 Shadow a speech while at the same time writing something completely unrelated on a piece of paper.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GB"/>
        </w:rPr>
        <w:t>ie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GB"/>
        </w:rPr>
        <w:t>. numbers from 1-100 in reverse order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B99B87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>Task 5.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1801">
        <w:rPr>
          <w:rFonts w:ascii="Times New Roman" w:hAnsi="Times New Roman" w:cs="Times New Roman"/>
          <w:sz w:val="24"/>
          <w:szCs w:val="24"/>
          <w:lang w:val="en-GB"/>
        </w:rPr>
        <w:t xml:space="preserve">Training simultaneous interpreting skills: Sight translation. Translate the given text at </w:t>
      </w:r>
      <w:proofErr w:type="spellStart"/>
      <w:r w:rsidRPr="003A1801">
        <w:rPr>
          <w:rFonts w:ascii="Times New Roman" w:hAnsi="Times New Roman" w:cs="Times New Roman"/>
          <w:color w:val="000000"/>
          <w:shd w:val="clear" w:color="auto" w:fill="FFFFFF"/>
        </w:rPr>
        <w:t>sight</w:t>
      </w:r>
      <w:proofErr w:type="spellEnd"/>
      <w:r w:rsidRPr="003A180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3A180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</w:p>
    <w:p w14:paraId="749039BB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03BF85" w14:textId="77777777" w:rsidR="00A647F4" w:rsidRPr="003A1801" w:rsidRDefault="00A647F4" w:rsidP="00A647F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Extra reading </w:t>
      </w:r>
    </w:p>
    <w:p w14:paraId="16D727DD" w14:textId="77777777" w:rsidR="00A647F4" w:rsidRPr="003A1801" w:rsidRDefault="00A647F4" w:rsidP="00A647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Braun, S. (2015). Remote interpreting. In H.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US"/>
        </w:rPr>
        <w:t>Mikkelson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&amp; R.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US"/>
        </w:rPr>
        <w:t>Jourdenais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 (Eds.), The Routledge Handbook of Interpreting. New York: Routledge</w:t>
      </w:r>
    </w:p>
    <w:p w14:paraId="5720F4E4" w14:textId="77777777" w:rsidR="00A647F4" w:rsidRPr="003A1801" w:rsidRDefault="00A647F4" w:rsidP="00A647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3A1801">
        <w:rPr>
          <w:rFonts w:ascii="Times New Roman" w:hAnsi="Times New Roman" w:cs="Times New Roman"/>
          <w:sz w:val="24"/>
          <w:szCs w:val="24"/>
          <w:lang w:val="en-US"/>
        </w:rPr>
        <w:t>AIIC  interpreters</w:t>
      </w:r>
      <w:proofErr w:type="gramEnd"/>
      <w:r w:rsidRPr="003A18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history="1">
        <w:r w:rsidRPr="003A1801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https://www.youtube.com/channel/UCTNxX2DqZjXRC5U89xbB22Q</w:t>
        </w:r>
      </w:hyperlink>
      <w:r w:rsidRPr="003A18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265FC418" w14:textId="77777777" w:rsidR="00A647F4" w:rsidRPr="003A1801" w:rsidRDefault="00A647F4" w:rsidP="00A647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801">
        <w:rPr>
          <w:rFonts w:ascii="Times New Roman" w:hAnsi="Times New Roman" w:cs="Times New Roman"/>
          <w:sz w:val="24"/>
          <w:szCs w:val="24"/>
        </w:rPr>
        <w:t xml:space="preserve">Ислам А.И. </w:t>
      </w:r>
      <w:proofErr w:type="spellStart"/>
      <w:r w:rsidRPr="003A1801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3A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01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3A1801">
        <w:rPr>
          <w:rFonts w:ascii="Times New Roman" w:hAnsi="Times New Roman" w:cs="Times New Roman"/>
          <w:sz w:val="24"/>
          <w:szCs w:val="24"/>
        </w:rPr>
        <w:t>, Алматы, 2012</w:t>
      </w:r>
    </w:p>
    <w:p w14:paraId="42F28A76" w14:textId="77777777" w:rsidR="00A647F4" w:rsidRPr="003A1801" w:rsidRDefault="00A647F4" w:rsidP="00A647F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1801">
        <w:rPr>
          <w:rFonts w:ascii="Times New Roman" w:hAnsi="Times New Roman" w:cs="Times New Roman"/>
          <w:sz w:val="24"/>
          <w:szCs w:val="24"/>
        </w:rPr>
        <w:t xml:space="preserve">Комиссаров, Вилен Наумович. Лингвистическое переводоведение в России: учеб. пособие / В. Н. </w:t>
      </w:r>
      <w:proofErr w:type="gramStart"/>
      <w:r w:rsidRPr="003A1801">
        <w:rPr>
          <w:rFonts w:ascii="Times New Roman" w:hAnsi="Times New Roman" w:cs="Times New Roman"/>
          <w:sz w:val="24"/>
          <w:szCs w:val="24"/>
        </w:rPr>
        <w:t>Комиссаров ;</w:t>
      </w:r>
      <w:proofErr w:type="gramEnd"/>
      <w:r w:rsidRPr="003A1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01">
        <w:rPr>
          <w:rFonts w:ascii="Times New Roman" w:hAnsi="Times New Roman" w:cs="Times New Roman"/>
          <w:sz w:val="24"/>
          <w:szCs w:val="24"/>
        </w:rPr>
        <w:t>предисл.и</w:t>
      </w:r>
      <w:proofErr w:type="spellEnd"/>
      <w:r w:rsidRPr="003A1801">
        <w:rPr>
          <w:rFonts w:ascii="Times New Roman" w:hAnsi="Times New Roman" w:cs="Times New Roman"/>
          <w:sz w:val="24"/>
          <w:szCs w:val="24"/>
        </w:rPr>
        <w:t xml:space="preserve"> ред. </w:t>
      </w:r>
      <w:r w:rsidRPr="003A1801">
        <w:rPr>
          <w:rFonts w:ascii="Times New Roman" w:hAnsi="Times New Roman" w:cs="Times New Roman"/>
          <w:sz w:val="24"/>
          <w:szCs w:val="24"/>
          <w:lang w:val="en-US"/>
        </w:rPr>
        <w:t xml:space="preserve">Б. </w:t>
      </w:r>
      <w:proofErr w:type="spellStart"/>
      <w:r w:rsidRPr="003A1801">
        <w:rPr>
          <w:rFonts w:ascii="Times New Roman" w:hAnsi="Times New Roman" w:cs="Times New Roman"/>
          <w:sz w:val="24"/>
          <w:szCs w:val="24"/>
          <w:lang w:val="en-US"/>
        </w:rPr>
        <w:t>Ольховикова</w:t>
      </w:r>
      <w:proofErr w:type="spellEnd"/>
      <w:r w:rsidRPr="003A1801">
        <w:rPr>
          <w:rFonts w:ascii="Times New Roman" w:hAnsi="Times New Roman" w:cs="Times New Roman"/>
          <w:sz w:val="24"/>
          <w:szCs w:val="24"/>
          <w:lang w:val="en-US"/>
        </w:rPr>
        <w:t>. М.: ЭТС, 2002</w:t>
      </w:r>
    </w:p>
    <w:p w14:paraId="6DB69E1E" w14:textId="77777777" w:rsidR="00A647F4" w:rsidRPr="003A1801" w:rsidRDefault="00A647F4" w:rsidP="00A647F4">
      <w:pPr>
        <w:pStyle w:val="a3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11DCC928" w14:textId="77777777" w:rsidR="00A647F4" w:rsidRPr="003A1801" w:rsidRDefault="00A647F4" w:rsidP="00A647F4">
      <w:pPr>
        <w:rPr>
          <w:rFonts w:ascii="Times New Roman" w:hAnsi="Times New Roman" w:cs="Times New Roman"/>
          <w:lang w:val="en-US"/>
        </w:rPr>
      </w:pPr>
    </w:p>
    <w:p w14:paraId="5E1DB881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353C16D0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5D43FD42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1457A2B3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010958B7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5E9D13FC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4B148A88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p w14:paraId="6E135C7E" w14:textId="77777777" w:rsidR="00A647F4" w:rsidRPr="003A1801" w:rsidRDefault="00A647F4" w:rsidP="00A647F4">
      <w:pPr>
        <w:rPr>
          <w:rFonts w:ascii="Times New Roman" w:hAnsi="Times New Roman" w:cs="Times New Roman"/>
        </w:rPr>
      </w:pPr>
    </w:p>
    <w:bookmarkEnd w:id="0"/>
    <w:p w14:paraId="49FF02A8" w14:textId="77777777" w:rsidR="00F55DB3" w:rsidRPr="003A1801" w:rsidRDefault="00F55DB3">
      <w:pPr>
        <w:rPr>
          <w:rFonts w:ascii="Times New Roman" w:hAnsi="Times New Roman" w:cs="Times New Roman"/>
        </w:rPr>
      </w:pPr>
    </w:p>
    <w:sectPr w:rsidR="00F55DB3" w:rsidRPr="003A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C6"/>
    <w:multiLevelType w:val="hybridMultilevel"/>
    <w:tmpl w:val="A2DEA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81846"/>
    <w:multiLevelType w:val="hybridMultilevel"/>
    <w:tmpl w:val="7D84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4E7"/>
    <w:multiLevelType w:val="hybridMultilevel"/>
    <w:tmpl w:val="E57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736F"/>
    <w:multiLevelType w:val="hybridMultilevel"/>
    <w:tmpl w:val="D086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8E"/>
    <w:rsid w:val="0015778E"/>
    <w:rsid w:val="003A1801"/>
    <w:rsid w:val="006F08D1"/>
    <w:rsid w:val="00A647F4"/>
    <w:rsid w:val="00D871DE"/>
    <w:rsid w:val="00ED31DD"/>
    <w:rsid w:val="00F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787F"/>
  <w15:chartTrackingRefBased/>
  <w15:docId w15:val="{4AF84411-101F-4849-BB12-5E139397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4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47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7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TNxX2DqZjXRC5U89xbB2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nsard.parliament.uk/Commons/2021-02-04/debates/19CDB5C4-387A-4AA5-B5D7-5BF5AA267E6B/TreatmentOfUyghurWomenXinjiangDetentionCamps" TargetMode="External"/><Relationship Id="rId5" Type="http://schemas.openxmlformats.org/officeDocument/2006/relationships/hyperlink" Target="https://www.youtube.com/watch?v=5xamwPX_ZgQ&amp;ab_channel=Guardian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6</cp:revision>
  <dcterms:created xsi:type="dcterms:W3CDTF">2021-02-05T18:50:00Z</dcterms:created>
  <dcterms:modified xsi:type="dcterms:W3CDTF">2021-02-06T07:47:00Z</dcterms:modified>
</cp:coreProperties>
</file>